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CE77" w14:textId="663A3C22" w:rsidR="003C0442" w:rsidRDefault="001819D9" w:rsidP="001819D9">
      <w:pPr>
        <w:pStyle w:val="a4"/>
        <w:ind w:left="0"/>
        <w:jc w:val="center"/>
        <w:rPr>
          <w:noProof/>
          <w:lang w:val="ru-RU"/>
        </w:rPr>
      </w:pPr>
      <w:r w:rsidRPr="001819D9">
        <w:rPr>
          <w:noProof/>
          <w:lang w:val="ru-RU"/>
        </w:rPr>
        <w:drawing>
          <wp:inline distT="0" distB="0" distL="0" distR="0" wp14:anchorId="338A0769" wp14:editId="782FBFE3">
            <wp:extent cx="1857375" cy="1857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>Ольга Александровна</w:t>
      </w:r>
    </w:p>
    <w:p w14:paraId="5937CA9D" w14:textId="0047AB7E" w:rsidR="00A97023" w:rsidRPr="00AE0DB4" w:rsidRDefault="00A97023" w:rsidP="001819D9">
      <w:pPr>
        <w:adjustRightInd w:val="0"/>
        <w:rPr>
          <w:b/>
          <w:bCs/>
          <w:sz w:val="28"/>
          <w:szCs w:val="28"/>
          <w:lang w:val="ru-RU"/>
        </w:rPr>
      </w:pPr>
      <w:r w:rsidRPr="00A9702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</w:p>
    <w:p w14:paraId="34F958B7" w14:textId="77777777" w:rsidR="00FD1ABB" w:rsidRPr="00A90AB9" w:rsidRDefault="00FD1ABB">
      <w:pPr>
        <w:pStyle w:val="a3"/>
        <w:rPr>
          <w:sz w:val="28"/>
          <w:lang w:val="ru-RU"/>
        </w:rPr>
      </w:pPr>
    </w:p>
    <w:p w14:paraId="591535AA" w14:textId="7C42B804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lang w:val="ru-RU"/>
        </w:rPr>
        <w:t xml:space="preserve">Желаемая должность </w:t>
      </w:r>
      <w:bookmarkStart w:id="0" w:name="_GoBack"/>
      <w:bookmarkEnd w:id="0"/>
    </w:p>
    <w:p w14:paraId="1DB89C3E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Операционный директор / Руководитель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Family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Office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/</w:t>
      </w:r>
    </w:p>
    <w:p w14:paraId="4E4EB610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Руководитель проектного офиса</w:t>
      </w:r>
    </w:p>
    <w:p w14:paraId="3CAB5ED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Специализации:</w:t>
      </w:r>
    </w:p>
    <w:p w14:paraId="15629F4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— Операционный директор (COO)</w:t>
      </w:r>
    </w:p>
    <w:p w14:paraId="0384FE4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— Генеральный директор, исполнительный директор (CEO)</w:t>
      </w:r>
    </w:p>
    <w:p w14:paraId="201A8B1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— Руководитель проектов</w:t>
      </w:r>
    </w:p>
    <w:p w14:paraId="35576AF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— Руководитель филиала</w:t>
      </w:r>
    </w:p>
    <w:p w14:paraId="75AE7B1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Занятость: полная занятость</w:t>
      </w:r>
    </w:p>
    <w:p w14:paraId="41B5E00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График работы: полный день, гибкий график, удаленная работа</w:t>
      </w:r>
    </w:p>
    <w:p w14:paraId="796033F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Желательное время в пути до работы: не имеет значения</w:t>
      </w:r>
    </w:p>
    <w:p w14:paraId="7AB5CF1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lang w:val="ru-RU"/>
        </w:rPr>
        <w:t>Опыт работы — 20 лет 9 месяцев</w:t>
      </w:r>
    </w:p>
    <w:p w14:paraId="2BD668B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Июль 2022 —</w:t>
      </w:r>
    </w:p>
    <w:p w14:paraId="5B7C19B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настоящее время</w:t>
      </w:r>
    </w:p>
    <w:p w14:paraId="42F31DC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1 год 9 месяцев</w:t>
      </w:r>
    </w:p>
    <w:p w14:paraId="03CB34A4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Family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Office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международной инвестиционной компании</w:t>
      </w:r>
    </w:p>
    <w:p w14:paraId="25AF320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 xml:space="preserve">Руководитель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Family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Office</w:t>
      </w:r>
      <w:proofErr w:type="spellEnd"/>
    </w:p>
    <w:p w14:paraId="4D1EDDB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Создание с ноля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Family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Office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двух акционеров и организация его эффективной работы в ОАЭ и</w:t>
      </w:r>
    </w:p>
    <w:p w14:paraId="342D28B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РФ, координация всех подразделений структуры (административный, финансовый,</w:t>
      </w:r>
    </w:p>
    <w:p w14:paraId="437F25B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юридический отделы, ассистенты</w:t>
      </w: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￼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 домашний персонал, внештатные сотрудники),</w:t>
      </w:r>
    </w:p>
    <w:p w14:paraId="7FD7547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бюджетирование, контроль исполнения поручений и рационального использования средств,</w:t>
      </w:r>
    </w:p>
    <w:p w14:paraId="02CF674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найм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и обучение персонала, оптимизация и регламентация всех рабочих процессов, работа в</w:t>
      </w:r>
    </w:p>
    <w:p w14:paraId="69B96B0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премиум-сегменте (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lifestyle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 путешествия, развлечения, медицина), обеспечение полной</w:t>
      </w:r>
    </w:p>
    <w:p w14:paraId="094CB94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административной и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travel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-поддержки акционеров и членов их семей, аренда,</w:t>
      </w:r>
    </w:p>
    <w:p w14:paraId="5F6CA45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покупка-продажа недвижимости и другого имущества в РФ и за рубежом, управление</w:t>
      </w:r>
    </w:p>
    <w:p w14:paraId="65E8BB3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личными активами акционеров.</w:t>
      </w:r>
    </w:p>
    <w:p w14:paraId="2C6366F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Январь 2021 —</w:t>
      </w:r>
    </w:p>
    <w:p w14:paraId="7C71720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Май 2022</w:t>
      </w:r>
    </w:p>
    <w:p w14:paraId="2730A37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1 год 5 месяцев</w:t>
      </w:r>
    </w:p>
    <w:p w14:paraId="0FFC61DB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Корпорация «СИНЕРГИЯ»</w:t>
      </w:r>
    </w:p>
    <w:p w14:paraId="6042BC9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Москва, synergy.ru/</w:t>
      </w:r>
    </w:p>
    <w:p w14:paraId="7B48CE6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Управление многопрофильными активами</w:t>
      </w:r>
    </w:p>
    <w:p w14:paraId="332258E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Управляющая компания группы, холдинга, штаб-квартира</w:t>
      </w:r>
    </w:p>
    <w:p w14:paraId="47BA2EF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Образовательные учреждения</w:t>
      </w:r>
    </w:p>
    <w:p w14:paraId="4CA8ED1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Вуз,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ссуз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колледж, ПТУ</w:t>
      </w:r>
    </w:p>
    <w:p w14:paraId="079D1F2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Бизнес-образование</w:t>
      </w:r>
    </w:p>
    <w:p w14:paraId="31C17FD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Информационные технологии, системная интеграция, интернет</w:t>
      </w:r>
    </w:p>
    <w:p w14:paraId="67528FC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Интернет-компания (поисковики, платежные системы, </w:t>
      </w:r>
      <w:proofErr w:type="spellStart"/>
      <w:proofErr w:type="gram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соц.сети</w:t>
      </w:r>
      <w:proofErr w:type="spellEnd"/>
      <w:proofErr w:type="gram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</w:t>
      </w:r>
    </w:p>
    <w:p w14:paraId="6561DCD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информационно-познавательные и развлекательные ресурсы, продвижение сайтов и</w:t>
      </w:r>
    </w:p>
    <w:p w14:paraId="76621C5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прочее)</w:t>
      </w:r>
    </w:p>
    <w:p w14:paraId="2CE70A1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СМИ, маркетинг, реклама, BTL, PR, дизайн, продюсирование</w:t>
      </w:r>
    </w:p>
    <w:p w14:paraId="367A897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Маркетинговые, рекламные, BTL, дизайнерские,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Event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-, PR-агентства, организация</w:t>
      </w:r>
    </w:p>
    <w:p w14:paraId="15F973A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выставок</w:t>
      </w:r>
    </w:p>
    <w:p w14:paraId="1DD68F1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Резюме обновлено 6 марта 2024 в 09:51</w:t>
      </w:r>
    </w:p>
    <w:p w14:paraId="4B3BE20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Руководитель аппарата Президента холдинга/ Руководитель</w:t>
      </w:r>
    </w:p>
    <w:p w14:paraId="535C339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проектного офиса/ Руководитель контрольно-ревизионного</w:t>
      </w:r>
    </w:p>
    <w:p w14:paraId="1333EF0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управления</w:t>
      </w:r>
    </w:p>
    <w:p w14:paraId="4A661B8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lastRenderedPageBreak/>
        <w:t>Корпорация «Синергия» включает в себя Университет, Школу Бизнеса и еще более 50</w:t>
      </w:r>
    </w:p>
    <w:p w14:paraId="4A3B4CD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организаций различной направленности, от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digital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-маркетинга до разработки собственных</w:t>
      </w:r>
    </w:p>
    <w:p w14:paraId="6000519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IT-решений и стратегического консалтинга.</w:t>
      </w:r>
    </w:p>
    <w:p w14:paraId="0746D42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 Более 4000 сотрудников;</w:t>
      </w:r>
    </w:p>
    <w:p w14:paraId="43452B1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 Филиалы в 50 регионах России;</w:t>
      </w:r>
    </w:p>
    <w:p w14:paraId="4F92EC2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 Филиалы в странах СНГ;</w:t>
      </w:r>
    </w:p>
    <w:p w14:paraId="527B0D2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 Офис в Нью-Йорке;</w:t>
      </w:r>
    </w:p>
    <w:p w14:paraId="55B481B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 Кампус в Дубае.</w:t>
      </w:r>
    </w:p>
    <w:p w14:paraId="08E0F63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Январь 2021г. – май 2022г. – Руководитель аппарата Президента корпорации.</w:t>
      </w:r>
    </w:p>
    <w:p w14:paraId="3952605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Руководство аппаратом Президента корпорации, взаимодействие со всеми структурными</w:t>
      </w:r>
    </w:p>
    <w:p w14:paraId="2845D01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подразделениями холдинга и координация их работы.</w:t>
      </w:r>
    </w:p>
    <w:p w14:paraId="194C622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Управление секретариатом первого лица, распределение заданий между шестью</w:t>
      </w:r>
    </w:p>
    <w:p w14:paraId="225DAE8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бизнес-ассистентами.</w:t>
      </w:r>
    </w:p>
    <w:p w14:paraId="7EFC8A3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Создание, внедрение и автоматизация системы контроля исполнения поручений акционера</w:t>
      </w:r>
    </w:p>
    <w:p w14:paraId="39503E4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 приказов по организации, разработка регламентов и стандартов работы вверенного</w:t>
      </w:r>
    </w:p>
    <w:p w14:paraId="5671BD8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подразделения, контроль соблюдения департаментами корпорации сроков реализации</w:t>
      </w:r>
    </w:p>
    <w:p w14:paraId="647FA89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проектов и договорных обязательств.</w:t>
      </w:r>
    </w:p>
    <w:p w14:paraId="1072D76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Оптимизация внутрикорпоративных процессов, модернизация системы электронного</w:t>
      </w:r>
    </w:p>
    <w:p w14:paraId="20BE9FF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документооборота компании.</w:t>
      </w:r>
    </w:p>
    <w:p w14:paraId="4C0C029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Создание проектного офиса, отвечающего за анализ, разработку и реализацию личных,</w:t>
      </w:r>
    </w:p>
    <w:p w14:paraId="03CBA98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точечных проектов Президента корпорации, и руководство его работой.</w:t>
      </w:r>
    </w:p>
    <w:p w14:paraId="3734727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Курирование работы контрольно-ревизионного управления, контроль проведения тендеров</w:t>
      </w:r>
    </w:p>
    <w:p w14:paraId="721937A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 закупок, ревизий и инвентаризаций, проверка процедур учета поступающих ТМЦ и</w:t>
      </w:r>
    </w:p>
    <w:p w14:paraId="4C798A8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денежных средств, их движения и расходования, работа по устранению нарушений,</w:t>
      </w:r>
    </w:p>
    <w:p w14:paraId="6DC4ADD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оптимизации издержек и соблюдению режима экономии.</w:t>
      </w:r>
    </w:p>
    <w:p w14:paraId="2D4F006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Кураторство PR-департамента и Департамента стандартизации бизнес-процессов, службы</w:t>
      </w:r>
    </w:p>
    <w:p w14:paraId="4ACF58D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протокола и Департамента АХД.</w:t>
      </w:r>
    </w:p>
    <w:p w14:paraId="0F901FC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Подбор и руководство личным/ домашним персоналом Президента корпорации.</w:t>
      </w:r>
    </w:p>
    <w:p w14:paraId="271ED4F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Рассмотрение и подписание организационно-распорядительных документов корпорации в</w:t>
      </w:r>
    </w:p>
    <w:p w14:paraId="64DC641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рамках своей компетенции; подготовка и согласование проектов приказов; проверка</w:t>
      </w:r>
    </w:p>
    <w:p w14:paraId="75F7A85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предоставляемых на рассмотрение Президента отчетов и документов на подпись; работа с</w:t>
      </w:r>
    </w:p>
    <w:p w14:paraId="39019BA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документами ограниченного доступа.</w:t>
      </w:r>
    </w:p>
    <w:p w14:paraId="0DBCEFF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Формирование бюджета вверенного подразделения и контроль за его соблюдением.</w:t>
      </w:r>
    </w:p>
    <w:p w14:paraId="244ECD9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Подготовка предложений по оптимизации структуры и штатной численности аппарата</w:t>
      </w:r>
    </w:p>
    <w:p w14:paraId="7E3110A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Президента и других подразделений корпорации, участие в аттестации сотрудников.</w:t>
      </w:r>
    </w:p>
    <w:p w14:paraId="3B590D3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Подготовка и проведение совещаний с топ-менеджерами компании и ключевыми</w:t>
      </w:r>
    </w:p>
    <w:p w14:paraId="625BFCE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партнерами, участие в формировании ежегодной стратегии корпорации.</w:t>
      </w:r>
    </w:p>
    <w:p w14:paraId="7E02C7B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Переговоры с представителями государственных органов и бизнес-структур.</w:t>
      </w:r>
    </w:p>
    <w:p w14:paraId="4BB3C8F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● Вопросы GR/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International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Relations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и иные вопросы корпоративного и личного характера.</w:t>
      </w:r>
    </w:p>
    <w:p w14:paraId="4B31625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Май 2009 —</w:t>
      </w:r>
    </w:p>
    <w:p w14:paraId="4097007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Июль 2020</w:t>
      </w:r>
    </w:p>
    <w:p w14:paraId="7BFACDE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11 лет 3 месяца</w:t>
      </w:r>
    </w:p>
    <w:p w14:paraId="5FB9A826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Группа компаний «ШАТЕР» и «КОЛЬЧУГА», г. Москва, Россия.</w:t>
      </w:r>
    </w:p>
    <w:p w14:paraId="7074B19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Москва</w:t>
      </w:r>
    </w:p>
    <w:p w14:paraId="47CEBEE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Электроника, приборостроение, бытовая техника, компьютеры и оргтехника</w:t>
      </w:r>
    </w:p>
    <w:p w14:paraId="617DBED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Электронно-вычислительная, оптическая, контрольно-измерительная техника,</w:t>
      </w:r>
    </w:p>
    <w:p w14:paraId="300F16A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радиоэлектроника, автоматика (продвижение, оптовая торговля)</w:t>
      </w:r>
    </w:p>
    <w:p w14:paraId="4DE592C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Товары народного потребления (непищевые)</w:t>
      </w:r>
    </w:p>
    <w:p w14:paraId="7B3CFBB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Спортивные товары и оборудование (продвижение, оптовая торговля)</w:t>
      </w:r>
    </w:p>
    <w:p w14:paraId="6D926FE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СМИ, маркетинг, реклама, BTL, PR, дизайн, продюсирование</w:t>
      </w:r>
    </w:p>
    <w:p w14:paraId="25DAEC1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Маркетинговые, рекламные, BTL, дизайнерские,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Event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-, PR-агентства, организация</w:t>
      </w:r>
    </w:p>
    <w:p w14:paraId="5A9F469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выставок</w:t>
      </w:r>
    </w:p>
    <w:p w14:paraId="2B63860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Строительство, недвижимость, эксплуатация, проектирование</w:t>
      </w:r>
    </w:p>
    <w:p w14:paraId="241910A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Строительство жилищное</w:t>
      </w:r>
    </w:p>
    <w:p w14:paraId="70A0E8A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 • Резюме обновлено 6 марта 2024 в 09:51</w:t>
      </w:r>
    </w:p>
    <w:p w14:paraId="68093C0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Строительство коммерческих объектов (торговые площади, офисные здания)</w:t>
      </w:r>
    </w:p>
    <w:p w14:paraId="4550ED2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Операционный директор/ Руководитель аппарата собственников</w:t>
      </w:r>
    </w:p>
    <w:p w14:paraId="4CA5C5E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холдинга/ Руководитель проектного офиса</w:t>
      </w:r>
    </w:p>
    <w:p w14:paraId="0EA5401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Компания – многоотраслевой холдинг, в сферу деятельности которого входят:</w:t>
      </w:r>
    </w:p>
    <w:p w14:paraId="7498E67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строительство и девелопмент жилой и коммерческой недвижимости («Шатер Девелопмент»);</w:t>
      </w:r>
    </w:p>
    <w:p w14:paraId="28CEF00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объекты недвижимости – управление, продажа, аренда («Торговый дом «ШАТЕР»);</w:t>
      </w:r>
    </w:p>
    <w:p w14:paraId="25D9F87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объекты культурно-исторического наследия – реставрация, реконструкция, управление;</w:t>
      </w:r>
    </w:p>
    <w:p w14:paraId="361D6CC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группа компаний «Кольчуга» – крупнейший импортер и продавец гражданского оружия и</w:t>
      </w:r>
    </w:p>
    <w:p w14:paraId="21E30B0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сопутствующих товаров на российском рынке с сетью оружейных магазинов в Москве и</w:t>
      </w:r>
    </w:p>
    <w:p w14:paraId="1E2BB5C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регионах и эксклюзивными правами на продажу продукции мировых оружейных брендов</w:t>
      </w:r>
    </w:p>
    <w:p w14:paraId="0DE8AA9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(«Русский Орёл»);</w:t>
      </w:r>
    </w:p>
    <w:p w14:paraId="31E652C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lastRenderedPageBreak/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гостиничный и ресторанный бизнес;</w:t>
      </w:r>
    </w:p>
    <w:p w14:paraId="6C018A6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инвестиции в различные сферы бизнеса (медицина, фармацевтика, образование,</w:t>
      </w:r>
    </w:p>
    <w:p w14:paraId="12279EE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гражданская авиация, тематические парки, пищевое производство, букмекерский бизнес и</w:t>
      </w:r>
    </w:p>
    <w:p w14:paraId="15071B8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др.);</w:t>
      </w:r>
    </w:p>
    <w:p w14:paraId="4CB87C5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выставочная деятельность (Московская международная выставка “ARMS &amp;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Hunting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”,</w:t>
      </w:r>
    </w:p>
    <w:p w14:paraId="5C87BF9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оружейная выставка “ORЁLEXPO”);</w:t>
      </w:r>
    </w:p>
    <w:p w14:paraId="5ECE12D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Segoe UI Emoji" w:eastAsiaTheme="minorHAnsi" w:hAnsi="Segoe UI Emoji" w:cs="Segoe UI Emoji"/>
          <w:color w:val="000000"/>
          <w:sz w:val="18"/>
          <w:szCs w:val="18"/>
          <w:lang w:val="ru-RU"/>
        </w:rPr>
        <w:t>♦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общественная деятельность (общественные организации, благотворительные фонды,</w:t>
      </w:r>
    </w:p>
    <w:p w14:paraId="22B4CBA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некоммерческие партнерства, образовательные учреждения, киноиндустрия).</w:t>
      </w:r>
    </w:p>
    <w:p w14:paraId="0CF54C1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2011г. – 2020г. – Операционный директор/ Руководитель аппарата президента компании.</w:t>
      </w:r>
    </w:p>
    <w:p w14:paraId="3975BFD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Курирование деятельности оружейного холдинга (ЗАО «Кольчуга» и ООО «Русский Орел») и</w:t>
      </w:r>
    </w:p>
    <w:p w14:paraId="754D63A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других проектов компании, координация взаимодействия структурных подразделений,</w:t>
      </w:r>
    </w:p>
    <w:p w14:paraId="34F4377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проведение совещаний по объектам, сбор и анализ отчетов.</w:t>
      </w:r>
    </w:p>
    <w:p w14:paraId="18007C3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Операционное управление оптово-розничной сетью (8 оружейных магазинов в Москве, из</w:t>
      </w:r>
    </w:p>
    <w:p w14:paraId="65AA155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них 2 — премиум-класса, плюс оружейные магазины сети во всех регионах РФ и несколько</w:t>
      </w:r>
    </w:p>
    <w:p w14:paraId="490239E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складов), оптимизация расходов и бизнес-процессов холдинга с целью роста экономических</w:t>
      </w:r>
    </w:p>
    <w:p w14:paraId="7574E1D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показателей, открытие новых торговых точек, построение логистических цепочек,</w:t>
      </w:r>
    </w:p>
    <w:p w14:paraId="2009879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взаимодействие с контролирующими федеральными и региональными органами</w:t>
      </w:r>
    </w:p>
    <w:p w14:paraId="28A2AD0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управления, работа с рекламой и SMM, переговоры с поставщиками, заказчиками, оптовыми и</w:t>
      </w:r>
    </w:p>
    <w:p w14:paraId="03D3C55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розничными покупателями, получение эксклюзивных прав на продажу наиболее</w:t>
      </w:r>
    </w:p>
    <w:p w14:paraId="6E46B3D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востребованных товаров, урегулирование конфликтных ситуаций, контроль соблюдения</w:t>
      </w:r>
    </w:p>
    <w:p w14:paraId="296DDDA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стандартов клиентского сервиса и регламентов компании.</w:t>
      </w:r>
    </w:p>
    <w:p w14:paraId="76DE13E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Операционное руководство находившимися в собственности дочерних компаний холдинга</w:t>
      </w:r>
    </w:p>
    <w:p w14:paraId="40AD9D5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учреждений сегмента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HoReCa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/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Lifestyle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 включая: 2 ресторана, гостиницу, казино, сеть</w:t>
      </w:r>
    </w:p>
    <w:p w14:paraId="5F7AF81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букмекерских клубов, медицинский центр.</w:t>
      </w:r>
    </w:p>
    <w:p w14:paraId="0B8C552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Управление полным циклом реализации строительных проектов компании (ведение до 7</w:t>
      </w:r>
    </w:p>
    <w:p w14:paraId="21AADDD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объектов общей площадью более 900.000 м2 одновременно), от разработки финансовой</w:t>
      </w:r>
    </w:p>
    <w:p w14:paraId="330CFE1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модели и ТЗ на проектирование до завершения строительства/ реконструкции и ввода объекта</w:t>
      </w:r>
    </w:p>
    <w:p w14:paraId="147D47D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 эксплуатацию.</w:t>
      </w:r>
    </w:p>
    <w:p w14:paraId="2539205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Контроль за соблюдением договорных обязательств по проектам компании, выполнением</w:t>
      </w:r>
    </w:p>
    <w:p w14:paraId="1B9AE71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плановых показателей эффективности (объемов продаж оружия и недвижимости, темпов</w:t>
      </w:r>
    </w:p>
    <w:p w14:paraId="20A0921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строительства, прибыли от арендных площадей, и т.д.).</w:t>
      </w:r>
    </w:p>
    <w:p w14:paraId="4B110DF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Оценка эффективности инвестиционных затрат.</w:t>
      </w:r>
    </w:p>
    <w:p w14:paraId="68518A8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Ведение всей деловой переписки от имени руководства, подготовка писем и презентаций</w:t>
      </w:r>
    </w:p>
    <w:p w14:paraId="1B3B658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для структур Правительства РФ и Правительства Москвы, федеральных и городских органов</w:t>
      </w:r>
    </w:p>
    <w:p w14:paraId="50B2F71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исполнительной власти, зарубежных партнеров и международных организаций.</w:t>
      </w:r>
    </w:p>
    <w:p w14:paraId="7CBECBC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Деловая переписка с партнерами компании и контрагентами (на русском и английском</w:t>
      </w:r>
    </w:p>
    <w:p w14:paraId="3E9D877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языках).</w:t>
      </w:r>
    </w:p>
    <w:p w14:paraId="3C637E6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Подготовка/ проверка текстов статей в печатные и Интернет-издания, текстов интервью и</w:t>
      </w:r>
    </w:p>
    <w:p w14:paraId="4FF4436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публичных выступлений руководителя, а также пресс-релизов по курируемым проектам.</w:t>
      </w:r>
    </w:p>
    <w:p w14:paraId="68C9A88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Проверка функционирования и наполнения сайтов компаний Группы.</w:t>
      </w:r>
    </w:p>
    <w:p w14:paraId="1B53C13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и проведение конференций и выставок (региональных и международных),</w:t>
      </w:r>
    </w:p>
    <w:p w14:paraId="7727A02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взаимодействие с организаторами выставок, экспонентами, СМИ.</w:t>
      </w:r>
    </w:p>
    <w:p w14:paraId="46382E8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Участие в конфиденциальных переговорах и встречах с высшими государственными</w:t>
      </w:r>
    </w:p>
    <w:p w14:paraId="745E68D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 • Резюме обновлено 6 марта 2024 в 09:51</w:t>
      </w:r>
    </w:p>
    <w:p w14:paraId="64E8812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чиновниками, при необходимости – последовательный или синхронный перевод (английский</w:t>
      </w:r>
    </w:p>
    <w:p w14:paraId="46AFA3F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– русский).</w:t>
      </w:r>
    </w:p>
    <w:p w14:paraId="5B32ED3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Замещение руководителя на совещаниях и деловых встречах, самостоятельное ведение</w:t>
      </w:r>
    </w:p>
    <w:p w14:paraId="4BC220D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переговоров с российскими и зарубежными партнерами холдинга (на уровне собственников и</w:t>
      </w:r>
    </w:p>
    <w:p w14:paraId="71724F6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генеральных директоров компаний), а также с представителями госструктур.</w:t>
      </w:r>
    </w:p>
    <w:p w14:paraId="495D6CA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Руководство аппаратом владельца холдинга (секретариат, охрана, домашний персонал, АХД,</w:t>
      </w:r>
    </w:p>
    <w:p w14:paraId="201DFFB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отдел кадров, контрольный департамент), обеспечение полной административной поддержки.</w:t>
      </w:r>
    </w:p>
    <w:p w14:paraId="39E8AA8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Ведение счетов и личных проектов руководителя. Самостоятельная разработка и</w:t>
      </w:r>
    </w:p>
    <w:p w14:paraId="2DE412E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реализация различных проектов в рамках деятельности холдинга.</w:t>
      </w:r>
    </w:p>
    <w:p w14:paraId="21B70C4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Покупка/ продажа объектов недвижимости в РФ и за рубежом, сопровождение регистрации</w:t>
      </w:r>
    </w:p>
    <w:p w14:paraId="065ED52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сделок.</w:t>
      </w:r>
    </w:p>
    <w:p w14:paraId="7F23754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Курирование российской и зарубежной недвижимости руководителя (техническое</w:t>
      </w:r>
    </w:p>
    <w:p w14:paraId="0E5735A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состояние, юридическая документация, оплата счетов), подбор персонала на объекты личной</w:t>
      </w:r>
    </w:p>
    <w:p w14:paraId="42B13FA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недвижимости руководителя. Контроль над ремонтными работами в офисах компании.</w:t>
      </w:r>
    </w:p>
    <w:p w14:paraId="24E48FB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● Участие в формировании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оргструктуры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компании, штатного расписания, контроль за</w:t>
      </w:r>
    </w:p>
    <w:p w14:paraId="6F69237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процессом подбора персонала, утверждение систем обучения, аттестации и мотивации</w:t>
      </w:r>
    </w:p>
    <w:p w14:paraId="2F83300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сотрудников.</w:t>
      </w:r>
    </w:p>
    <w:p w14:paraId="56D555D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деловых и личных поездок руководителя, визитов иностранных гостей.</w:t>
      </w:r>
    </w:p>
    <w:p w14:paraId="514A7A1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Организация/ контроль организации приемов и протокольных мероприятий,</w:t>
      </w:r>
    </w:p>
    <w:p w14:paraId="313A703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благотворительных вечеров и концертов, культурных и спортивных мероприятий,</w:t>
      </w:r>
    </w:p>
    <w:p w14:paraId="29EEC53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корпоративных мероприятий.</w:t>
      </w:r>
    </w:p>
    <w:p w14:paraId="4811B34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2009г. – 2011г. – Личный помощник владельца компании/ Бизнес-ассистент/ Переводчик.</w:t>
      </w:r>
    </w:p>
    <w:p w14:paraId="6A17061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lastRenderedPageBreak/>
        <w:t>Полный спектр обязанностей личного помощника:</w:t>
      </w:r>
    </w:p>
    <w:p w14:paraId="105106F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Планирование рабочего дня руководителя.</w:t>
      </w:r>
    </w:p>
    <w:p w14:paraId="0F84A8B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Ведение баз данных, протоколов совещаний, деловых встреч, переговоров.</w:t>
      </w:r>
    </w:p>
    <w:p w14:paraId="6F4A3C4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Работа с конфиденциальной информацией.</w:t>
      </w:r>
    </w:p>
    <w:p w14:paraId="0DF7D6B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Контроль выполнения задач по проектам и поручений руководителя, сбор и анализ</w:t>
      </w:r>
    </w:p>
    <w:p w14:paraId="77F54A2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информации.</w:t>
      </w:r>
    </w:p>
    <w:p w14:paraId="182A96E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Взаимодействие со всеми структурными подразделениями компании. Координация работы</w:t>
      </w:r>
    </w:p>
    <w:p w14:paraId="34ECFD8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секретариата, курьерской службы, водителей, охраны, домашнего персонала, персонала на</w:t>
      </w:r>
    </w:p>
    <w:p w14:paraId="02C61DE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объектах загородной и зарубежной недвижимости руководителя.</w:t>
      </w:r>
    </w:p>
    <w:p w14:paraId="0576BB5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и сопровождение встреч, переговоров, совещаний руководителя.</w:t>
      </w:r>
    </w:p>
    <w:p w14:paraId="36FD622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Работа в качестве персонального переводчика руководителя на встречах и переговорах,</w:t>
      </w:r>
    </w:p>
    <w:p w14:paraId="31AA69F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общение и переписка с зарубежными партнерами.</w:t>
      </w:r>
    </w:p>
    <w:p w14:paraId="71AF048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Подготовка презентаций, сопроводительной документации, работа с корреспонденцией.</w:t>
      </w:r>
    </w:p>
    <w:p w14:paraId="624EE32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Проверка документов, передаваемых на подпись руководителю.</w:t>
      </w:r>
    </w:p>
    <w:p w14:paraId="076C222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делопроизводства в компании, внедрение электронного документооборота,</w:t>
      </w:r>
    </w:p>
    <w:p w14:paraId="5A67491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создание корпоративного портала на базе 1С.</w:t>
      </w:r>
    </w:p>
    <w:p w14:paraId="476B30F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визитов и встреча иностранных гостей (визовая поддержка, транспорт,</w:t>
      </w:r>
    </w:p>
    <w:p w14:paraId="7643915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размещение, экскурсионная программа).</w:t>
      </w:r>
    </w:p>
    <w:p w14:paraId="192B5CE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зарубежных поездок руководителя и членов его семьи (планирование поездок,</w:t>
      </w:r>
    </w:p>
    <w:p w14:paraId="2F97902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составление маршрутов, визовая поддержка, бронирование перелетов, трансферов, отелей,</w:t>
      </w:r>
    </w:p>
    <w:p w14:paraId="64816B7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транспорта, VIP-залов, организация дополнительных услуг, включая медицинские).</w:t>
      </w:r>
    </w:p>
    <w:p w14:paraId="5404FC3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Поддержка членов семьи руководителя (организация лечения и отдыха, образовательные</w:t>
      </w:r>
    </w:p>
    <w:p w14:paraId="5E4C9C1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поездки и поиск репетиторов для детей руководителя), подбор домашнего персонала.</w:t>
      </w:r>
    </w:p>
    <w:p w14:paraId="3C0D6E4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Март 2009 — Май</w:t>
      </w:r>
    </w:p>
    <w:p w14:paraId="6A4C9C0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2009</w:t>
      </w:r>
    </w:p>
    <w:p w14:paraId="180A39D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3 месяца</w:t>
      </w:r>
    </w:p>
    <w:p w14:paraId="5B58E423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“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Remolino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Trading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Limited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”, г. Москва, Россия.</w:t>
      </w:r>
    </w:p>
    <w:p w14:paraId="7C34EB0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Москва</w:t>
      </w:r>
    </w:p>
    <w:p w14:paraId="152A57D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Финансовый сектор</w:t>
      </w:r>
    </w:p>
    <w:p w14:paraId="1478D8B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Управляющая, инвестиционная компания (управление активами)</w:t>
      </w:r>
    </w:p>
    <w:p w14:paraId="7B1E460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Административный директор</w:t>
      </w:r>
    </w:p>
    <w:p w14:paraId="5372910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Взаимодействие с государственными органами РФ (Торгово-промышленной палатой,</w:t>
      </w:r>
    </w:p>
    <w:p w14:paraId="6D32A2D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Государственной регистрационной палатой, ИФНС, Пенсионным фондом, Фондом социального</w:t>
      </w:r>
    </w:p>
    <w:p w14:paraId="4A9D0DA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 • Резюме обновлено 6 марта 2024 в 09:51</w:t>
      </w:r>
    </w:p>
    <w:p w14:paraId="0620D44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страхования), юридическими и нотариальными конторами, банками по вопросам</w:t>
      </w:r>
    </w:p>
    <w:p w14:paraId="347D364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регистрации юридических лиц, постановки на учет, оформления, заверения документов,</w:t>
      </w:r>
    </w:p>
    <w:p w14:paraId="42985DB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открытия счетов, и т.д.</w:t>
      </w:r>
    </w:p>
    <w:p w14:paraId="6A50357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Сотрудничество с посольствами, туристическими агентствами, авиакомпаниями, службами</w:t>
      </w:r>
    </w:p>
    <w:p w14:paraId="221FACA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бронирования отелей, автомобилей, VIP-залов, и т.д., курьерскими и почтовыми службами при</w:t>
      </w:r>
    </w:p>
    <w:p w14:paraId="342EA89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организации деловых поездок и индивидуальных туров, по вопросам оформления виз,</w:t>
      </w:r>
    </w:p>
    <w:p w14:paraId="7D070F6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отправки и доставки почты, посылок, билетов, и т.д.</w:t>
      </w:r>
    </w:p>
    <w:p w14:paraId="12E7057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Организация бесперебойной работы офиса «с нуля»: заказ мебели, оргтехники,</w:t>
      </w:r>
    </w:p>
    <w:p w14:paraId="43C9634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оборудования, канцелярских товаров; контроль проведения ремонтно-отделочных работ;</w:t>
      </w:r>
    </w:p>
    <w:p w14:paraId="1FF335E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заключение договоров на обслуживание оргтехники, договоров аренды помещений,</w:t>
      </w:r>
    </w:p>
    <w:p w14:paraId="50668EF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парковочных мест и пр.; ведение бюджета хозяйственной части, составление финансовых</w:t>
      </w:r>
    </w:p>
    <w:p w14:paraId="09887E1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отчетов, организация делопроизводства.</w:t>
      </w:r>
    </w:p>
    <w:p w14:paraId="545A0DB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Август 2008 —</w:t>
      </w:r>
    </w:p>
    <w:p w14:paraId="1DCC619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Март 2009</w:t>
      </w:r>
    </w:p>
    <w:p w14:paraId="44C8EEB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8 месяцев</w:t>
      </w:r>
    </w:p>
    <w:p w14:paraId="6B79DA69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Международные выставки</w:t>
      </w:r>
    </w:p>
    <w:p w14:paraId="3CBCCD6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Москва</w:t>
      </w:r>
    </w:p>
    <w:p w14:paraId="321FD6F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СМИ, маркетинг, реклама, BTL, PR, дизайн, продюсирование</w:t>
      </w:r>
    </w:p>
    <w:p w14:paraId="0A8745B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Маркетинговые, рекламные, BTL, дизайнерские,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Event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-, PR-агентства, организация</w:t>
      </w:r>
    </w:p>
    <w:p w14:paraId="028AFC0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выставок</w:t>
      </w:r>
    </w:p>
    <w:p w14:paraId="28F2DA3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Строительство, недвижимость, эксплуатация, проектирование</w:t>
      </w:r>
    </w:p>
    <w:p w14:paraId="07A9D1F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Девелопмент</w:t>
      </w:r>
    </w:p>
    <w:p w14:paraId="18E7B4E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Переводчик (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freelance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)</w:t>
      </w:r>
    </w:p>
    <w:p w14:paraId="0C1333F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Работа на крупных выставках в качестве переводчика/ ассистента. Презентация товаров и</w:t>
      </w:r>
    </w:p>
    <w:p w14:paraId="57BE74B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услуг компании-нанимателя; взаимодействие с клиентами, потенциальными заказчиками и</w:t>
      </w:r>
    </w:p>
    <w:p w14:paraId="4090310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представителями прессы; административно-организационная работа.</w:t>
      </w:r>
    </w:p>
    <w:p w14:paraId="76B4A06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Февраль 2006 —</w:t>
      </w:r>
    </w:p>
    <w:p w14:paraId="0A7A22E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Август 2008</w:t>
      </w:r>
    </w:p>
    <w:p w14:paraId="0A99B41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2 года 7 месяцев</w:t>
      </w:r>
    </w:p>
    <w:p w14:paraId="459E845D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IT-компания “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SonicWall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”, г.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Саннивэйл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, Калифорния, США</w:t>
      </w:r>
    </w:p>
    <w:p w14:paraId="6D48AB7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Информационные технологии, системная интеграция, интернет</w:t>
      </w:r>
    </w:p>
    <w:p w14:paraId="17E7D41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• Интернет-компания (поисковики, платежные системы, </w:t>
      </w:r>
      <w:proofErr w:type="spellStart"/>
      <w:proofErr w:type="gram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соц.сети</w:t>
      </w:r>
      <w:proofErr w:type="spellEnd"/>
      <w:proofErr w:type="gram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</w:t>
      </w:r>
    </w:p>
    <w:p w14:paraId="33C075F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lastRenderedPageBreak/>
        <w:t>информационно-познавательные и развлекательные ресурсы, продвижение сайтов и</w:t>
      </w:r>
    </w:p>
    <w:p w14:paraId="797A1EA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прочее)</w:t>
      </w:r>
    </w:p>
    <w:p w14:paraId="5CF6E70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Разработка программного обеспечения</w:t>
      </w:r>
    </w:p>
    <w:p w14:paraId="0709C2D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Системная интеграция, автоматизации технологических и бизнес-процессов</w:t>
      </w:r>
    </w:p>
    <w:p w14:paraId="1C84C75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предприятия, ИТ-консалтинг</w:t>
      </w:r>
    </w:p>
    <w:p w14:paraId="2CE10E0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Переводчик/ Персональный ассистент</w:t>
      </w:r>
    </w:p>
    <w:p w14:paraId="50E41B2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Полный спектр обязанностей персонального ассистента/ переводчика: визовая поддержка,</w:t>
      </w:r>
    </w:p>
    <w:p w14:paraId="59F3781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бронирование билетов, отелей, организация встреч, переговоров, деловая переписка,</w:t>
      </w:r>
    </w:p>
    <w:p w14:paraId="6C5410E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решение административных вопросов, письменный и устный перевод (английский язык).</w:t>
      </w:r>
    </w:p>
    <w:p w14:paraId="70187CD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Январь 2003 —</w:t>
      </w:r>
    </w:p>
    <w:p w14:paraId="767A8D6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Февраль 2006</w:t>
      </w:r>
    </w:p>
    <w:p w14:paraId="5690DE3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>3 года 2 месяца</w:t>
      </w:r>
    </w:p>
    <w:p w14:paraId="0EAA1723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Филиал ОАО "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Белагропромбанк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" – Гродненское областное</w:t>
      </w:r>
    </w:p>
    <w:p w14:paraId="2E4658CE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управление, г. Гродно, Беларусь</w:t>
      </w:r>
    </w:p>
    <w:p w14:paraId="5BC9AE6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Финансовый сектор</w:t>
      </w:r>
    </w:p>
    <w:p w14:paraId="6335726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• Банк</w:t>
      </w:r>
    </w:p>
    <w:p w14:paraId="147294F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24"/>
          <w:szCs w:val="24"/>
          <w:lang w:val="ru-RU"/>
        </w:rPr>
        <w:t>Ведущий экономист/ Менеджер по персоналу</w:t>
      </w:r>
    </w:p>
    <w:p w14:paraId="0ACA70E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Декабрь 2005г. – февраль 2006г. – Ведущий экономист отдела розничных услуг.</w:t>
      </w:r>
    </w:p>
    <w:p w14:paraId="1359E9D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Работа с банками и населением (консультации по услугам банка, обращения граждан,</w:t>
      </w:r>
    </w:p>
    <w:p w14:paraId="7B6DB9F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жалобы), создание и размещение рекламы банковских услуг в СМИ.</w:t>
      </w:r>
    </w:p>
    <w:p w14:paraId="3B84548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Январь 2005г. – декабрь 2005г. – Старший специалист отдела по работе с персоналом</w:t>
      </w:r>
    </w:p>
    <w:p w14:paraId="5EAACAFA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(менеджер по персоналу).</w:t>
      </w:r>
    </w:p>
    <w:p w14:paraId="5939CB2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Численность персонала филиала и областных отделений – 1200 человек.</w:t>
      </w:r>
    </w:p>
    <w:p w14:paraId="1933C4C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Подбор и оформление кадров, страхование персонала, персонифицированный учет,</w:t>
      </w:r>
    </w:p>
    <w:p w14:paraId="7210DAC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оформление пенсионных документов; кадровый документооборот, делопроизводство.</w:t>
      </w:r>
    </w:p>
    <w:p w14:paraId="0BA7333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Разработка анкетирования и систем аттестации; разработка и оптимизация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оргструктуры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</w:t>
      </w:r>
    </w:p>
    <w:p w14:paraId="2864436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 • Резюме обновлено 6 марта 2024 в 09:51</w:t>
      </w:r>
    </w:p>
    <w:p w14:paraId="297ACDB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участие в формировании кадровой политики предприятия. Взаимодействие с банковским</w:t>
      </w:r>
    </w:p>
    <w:p w14:paraId="6733A72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учебным центром; организация семинаров и курсов повышения квалификации для</w:t>
      </w:r>
    </w:p>
    <w:p w14:paraId="43A02E5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сотрудников; проведение корпоративных мероприятий. Планирование графика работы,</w:t>
      </w:r>
    </w:p>
    <w:p w14:paraId="731E17F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расчет распределения нагрузки персонала; контроль исполнения действующего</w:t>
      </w:r>
    </w:p>
    <w:p w14:paraId="648A5B8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законодательства, приказов и актов Национального Банка, "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Белагропромбанка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". Подготовка и</w:t>
      </w:r>
    </w:p>
    <w:p w14:paraId="2AE76E7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организация собраний, презентаций; организация местных и зарубежных командировок,</w:t>
      </w:r>
    </w:p>
    <w:p w14:paraId="0B85AC3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координация транспорта для приезжающих гостей, прием посетителей и делегаций.</w:t>
      </w:r>
    </w:p>
    <w:p w14:paraId="222B88ED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Заключение договоров на ремонт и обслуживание офисной техники.</w:t>
      </w:r>
    </w:p>
    <w:p w14:paraId="7B30BD9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ru-RU"/>
        </w:rPr>
        <w:t>►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Январь 2003г. – январь 2005г. – Старший кассир отдела кассовых операций.</w:t>
      </w:r>
    </w:p>
    <w:p w14:paraId="17E7483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Кассовые операции, валютно-обменные операции, работа с платежными терминалами,</w:t>
      </w:r>
    </w:p>
    <w:p w14:paraId="1ECA3C8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прием платежей, денежные переводы; чеки "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American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Express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"; операции по вкладам;</w:t>
      </w:r>
    </w:p>
    <w:p w14:paraId="4F80B2A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консультирование клиентов. Составление кассовых отчетов.</w:t>
      </w:r>
    </w:p>
    <w:p w14:paraId="17527F9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lang w:val="ru-RU"/>
        </w:rPr>
        <w:t>Образование</w:t>
      </w:r>
    </w:p>
    <w:p w14:paraId="52F4C1C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lang w:val="ru-RU"/>
        </w:rPr>
        <w:t>Высшее</w:t>
      </w:r>
    </w:p>
    <w:p w14:paraId="12BAE2E9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 xml:space="preserve">2005 </w:t>
      </w: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Гродненский </w:t>
      </w:r>
      <w:proofErr w:type="spellStart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Государственый</w:t>
      </w:r>
      <w:proofErr w:type="spellEnd"/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 xml:space="preserve"> университет им. Я. Купалы, г.</w:t>
      </w:r>
    </w:p>
    <w:p w14:paraId="269FC28A" w14:textId="77777777" w:rsidR="001819D9" w:rsidRDefault="001819D9" w:rsidP="001819D9">
      <w:pPr>
        <w:widowControl/>
        <w:adjustRightInd w:val="0"/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</w:pPr>
      <w:r>
        <w:rPr>
          <w:rFonts w:ascii="GoNotoCurrentBold-Regular" w:eastAsiaTheme="minorHAnsi" w:hAnsi="GoNotoCurrentBold-Regular" w:cs="GoNotoCurrentBold-Regular"/>
          <w:b/>
          <w:bCs/>
          <w:color w:val="000000"/>
          <w:sz w:val="24"/>
          <w:szCs w:val="24"/>
          <w:lang w:val="ru-RU"/>
        </w:rPr>
        <w:t>Гродно, Беларусь.</w:t>
      </w:r>
    </w:p>
    <w:p w14:paraId="59F6DCF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Юридический, Правоведение</w:t>
      </w:r>
    </w:p>
    <w:p w14:paraId="6E877F0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lang w:val="ru-RU"/>
        </w:rPr>
        <w:t>Ключевые навыки</w:t>
      </w:r>
    </w:p>
    <w:p w14:paraId="5F20986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 xml:space="preserve">Знание языков 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Русский </w:t>
      </w: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— Родной</w:t>
      </w:r>
    </w:p>
    <w:p w14:paraId="00830960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Английский </w:t>
      </w: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— C2 — В совершенстве</w:t>
      </w:r>
    </w:p>
    <w:p w14:paraId="3E0B619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Польский </w:t>
      </w: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— B1 — Средний</w:t>
      </w:r>
    </w:p>
    <w:p w14:paraId="55AAF2A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Французский </w:t>
      </w:r>
      <w:r>
        <w:rPr>
          <w:rFonts w:ascii="GoNotoCurrent-Regular" w:eastAsiaTheme="minorHAnsi" w:hAnsi="GoNotoCurrent-Regular" w:cs="GoNotoCurrent-Regular"/>
          <w:color w:val="AEAEAE"/>
          <w:sz w:val="18"/>
          <w:szCs w:val="18"/>
          <w:lang w:val="ru-RU"/>
        </w:rPr>
        <w:t>— B1 — Средний</w:t>
      </w:r>
    </w:p>
    <w:p w14:paraId="1A2B18E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 xml:space="preserve">Навыки 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Руководство коллективом Ведение переговоров Управление проектами</w:t>
      </w:r>
    </w:p>
    <w:p w14:paraId="02682168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Организаторские навыки Управление персоналом Подбор персонала</w:t>
      </w:r>
    </w:p>
    <w:p w14:paraId="6FD63612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Заключение договоров Бюджетирование Мотивация персонала</w:t>
      </w:r>
    </w:p>
    <w:p w14:paraId="07E53F97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Деловая переписка Английский язык Деловая коммуникация</w:t>
      </w:r>
    </w:p>
    <w:p w14:paraId="00C52F6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Проведение презентаций Телефонные переговоры</w:t>
      </w:r>
    </w:p>
    <w:p w14:paraId="27B7D74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Организация мероприятий Деловое общение Подготовка презентаций</w:t>
      </w:r>
    </w:p>
    <w:p w14:paraId="52C9E73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Грамотная речь Обучение и развитие Управленческие навыки</w:t>
      </w:r>
    </w:p>
    <w:p w14:paraId="26B78E4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AEAEAE"/>
          <w:lang w:val="ru-RU"/>
        </w:rPr>
      </w:pPr>
      <w:r>
        <w:rPr>
          <w:rFonts w:ascii="GoNotoCurrent-Regular" w:eastAsiaTheme="minorHAnsi" w:hAnsi="GoNotoCurrent-Regular" w:cs="GoNotoCurrent-Regular"/>
          <w:color w:val="AEAEAE"/>
          <w:lang w:val="ru-RU"/>
        </w:rPr>
        <w:t>Дополнительная информация</w:t>
      </w:r>
    </w:p>
    <w:p w14:paraId="6AD9BD16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707070"/>
          <w:sz w:val="16"/>
          <w:szCs w:val="16"/>
          <w:lang w:val="ru-RU"/>
        </w:rPr>
        <w:t xml:space="preserve">Обо мне 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Эффективный руководитель, аналитик и организатор (10+ опыта работы на руководящих</w:t>
      </w:r>
    </w:p>
    <w:p w14:paraId="3E37F4E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позициях в крупных корпорациях).</w:t>
      </w:r>
    </w:p>
    <w:p w14:paraId="03BAD16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Опыт управления аппаратом первого лица и персоналом многоотраслевого холдинга</w:t>
      </w:r>
    </w:p>
    <w:p w14:paraId="31013371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(1000+ человек), реализации масштабных проектов, управления объектами жилой и</w:t>
      </w:r>
    </w:p>
    <w:p w14:paraId="161F3EA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коммерческой недвижимости, ведения переговоров (на русском и английском языках) с</w:t>
      </w:r>
    </w:p>
    <w:p w14:paraId="47B38D3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российскими и зарубежными партнерами на уровне собственников и генеральных</w:t>
      </w:r>
    </w:p>
    <w:p w14:paraId="4E3E780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директоров предприятий, взаимодействия с представителями государственных структур и</w:t>
      </w:r>
    </w:p>
    <w:p w14:paraId="4D8FDC6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lastRenderedPageBreak/>
        <w:t>органов власти.</w:t>
      </w:r>
    </w:p>
    <w:p w14:paraId="2307C4F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Опыт создания с нуля и руководства проектным офисом, мониторинга и контроля</w:t>
      </w:r>
    </w:p>
    <w:p w14:paraId="7C1C3E99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исполнения задач по проектам различных направлений (ведение &gt;20 проектов</w:t>
      </w:r>
    </w:p>
    <w:p w14:paraId="629A71F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одновременно), исполнение контрольно-ревизионных функций в рамках деятельности</w:t>
      </w:r>
    </w:p>
    <w:p w14:paraId="5A13BAD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большой корпорации.</w:t>
      </w:r>
    </w:p>
    <w:p w14:paraId="41F4CD2F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● Опыт проведения протокольных мероприятий в РФ и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зарубежом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, а также организации и</w:t>
      </w:r>
    </w:p>
    <w:p w14:paraId="67706B8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 • Резюме обновлено 6 марта 2024 в 09:51</w:t>
      </w:r>
    </w:p>
    <w:p w14:paraId="5EDAD42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проведения переговоров на уровне собственников и генеральных директоров</w:t>
      </w:r>
    </w:p>
    <w:p w14:paraId="0C0953B4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предприятий и высших должностных лиц органов власти; знание норм протокола, опыт</w:t>
      </w:r>
    </w:p>
    <w:p w14:paraId="5CDCE613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работы в премиум-сегменте.</w:t>
      </w:r>
    </w:p>
    <w:p w14:paraId="21733DE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Свободное владение английским языком, грамотная письменная и устная речь, навыки</w:t>
      </w:r>
    </w:p>
    <w:p w14:paraId="5D1A4F9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работы с различным офисным ПО (MS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Office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Google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Docs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и др.), системами по организации</w:t>
      </w:r>
    </w:p>
    <w:p w14:paraId="556CF03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командной работы и управлению проектами (1С, Bitrix24,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Jira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, MS </w:t>
      </w:r>
      <w:proofErr w:type="spellStart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Project</w:t>
      </w:r>
      <w:proofErr w:type="spellEnd"/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 xml:space="preserve"> и пр.), опыт ведения</w:t>
      </w:r>
    </w:p>
    <w:p w14:paraId="4F48079B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соцсетей и SMM-продвижения.</w:t>
      </w:r>
    </w:p>
    <w:p w14:paraId="1958A3CC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● Корректность, дипломатичность, педантичность, высокая работоспособность, умение</w:t>
      </w:r>
    </w:p>
    <w:p w14:paraId="78907E75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оперативно принимать решения, мотивировать и контролировать команду исполнителей</w:t>
      </w:r>
    </w:p>
    <w:p w14:paraId="5A5034EE" w14:textId="77777777" w:rsidR="001819D9" w:rsidRDefault="001819D9" w:rsidP="001819D9">
      <w:pPr>
        <w:widowControl/>
        <w:adjustRightInd w:val="0"/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</w:pP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для выполнения поставленных задач в полном объеме в установленные сроки.</w:t>
      </w:r>
    </w:p>
    <w:p w14:paraId="6051D96B" w14:textId="520B73FD" w:rsidR="00A90AB9" w:rsidRDefault="001819D9" w:rsidP="001819D9">
      <w:pPr>
        <w:pStyle w:val="a3"/>
        <w:spacing w:before="220"/>
        <w:ind w:left="108"/>
        <w:rPr>
          <w:lang w:val="ru-RU"/>
        </w:rPr>
      </w:pPr>
      <w:r>
        <w:rPr>
          <w:rFonts w:ascii="GoNotoCurrent-Regular" w:eastAsiaTheme="minorHAnsi" w:hAnsi="GoNotoCurrent-Regular" w:cs="GoNotoCurrent-Regular"/>
          <w:color w:val="BDBDBD"/>
          <w:sz w:val="16"/>
          <w:szCs w:val="16"/>
          <w:lang w:val="ru-RU"/>
        </w:rPr>
        <w:t>Туева Ольга</w:t>
      </w:r>
      <w:r>
        <w:rPr>
          <w:rFonts w:ascii="GoNotoCurrent-Regular" w:eastAsiaTheme="minorHAnsi" w:hAnsi="GoNotoCurrent-Regular" w:cs="GoNotoCurrent-Regular"/>
          <w:color w:val="000000"/>
          <w:sz w:val="18"/>
          <w:szCs w:val="18"/>
          <w:lang w:val="ru-RU"/>
        </w:rPr>
        <w:t>__</w:t>
      </w:r>
    </w:p>
    <w:p w14:paraId="6E29408C" w14:textId="77777777" w:rsidR="00A90AB9" w:rsidRDefault="00A90AB9" w:rsidP="00AE0DB4">
      <w:pPr>
        <w:pStyle w:val="a3"/>
        <w:spacing w:before="220"/>
        <w:rPr>
          <w:lang w:val="ru-RU"/>
        </w:rPr>
      </w:pPr>
    </w:p>
    <w:p w14:paraId="5FD8D15D" w14:textId="77777777" w:rsidR="003C0442" w:rsidRDefault="003C0442" w:rsidP="00A97023">
      <w:pPr>
        <w:widowControl/>
        <w:autoSpaceDE/>
        <w:autoSpaceDN/>
        <w:jc w:val="both"/>
        <w:rPr>
          <w:rFonts w:eastAsia="Calibri"/>
          <w:b/>
          <w:sz w:val="24"/>
          <w:szCs w:val="24"/>
          <w:u w:val="single"/>
          <w:lang w:val="ru-RU" w:eastAsia="ru-RU"/>
        </w:rPr>
      </w:pPr>
    </w:p>
    <w:sectPr w:rsidR="003C0442" w:rsidSect="00A97023">
      <w:headerReference w:type="default" r:id="rId8"/>
      <w:type w:val="continuous"/>
      <w:pgSz w:w="11910" w:h="16840"/>
      <w:pgMar w:top="880" w:right="7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F58C" w14:textId="77777777" w:rsidR="00F068BE" w:rsidRDefault="00F068BE" w:rsidP="00A90AB9">
      <w:r>
        <w:separator/>
      </w:r>
    </w:p>
  </w:endnote>
  <w:endnote w:type="continuationSeparator" w:id="0">
    <w:p w14:paraId="51ACC468" w14:textId="77777777" w:rsidR="00F068BE" w:rsidRDefault="00F068BE" w:rsidP="00A9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NotoCurrent-Regular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oNotoCurrentBold-Regular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4109" w14:textId="77777777" w:rsidR="00F068BE" w:rsidRDefault="00F068BE" w:rsidP="00A90AB9">
      <w:r>
        <w:separator/>
      </w:r>
    </w:p>
  </w:footnote>
  <w:footnote w:type="continuationSeparator" w:id="0">
    <w:p w14:paraId="48133681" w14:textId="77777777" w:rsidR="00F068BE" w:rsidRDefault="00F068BE" w:rsidP="00A9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D01D" w14:textId="05D32282" w:rsidR="00A90AB9" w:rsidRDefault="00A90AB9">
    <w:pPr>
      <w:pStyle w:val="a6"/>
    </w:pPr>
    <w:r>
      <w:rPr>
        <w:noProof/>
      </w:rPr>
      <w:drawing>
        <wp:inline distT="0" distB="0" distL="0" distR="0" wp14:anchorId="0FDF8449" wp14:editId="6C555EA7">
          <wp:extent cx="5705856" cy="6766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856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0C96"/>
    <w:multiLevelType w:val="hybridMultilevel"/>
    <w:tmpl w:val="0F9AC9A8"/>
    <w:lvl w:ilvl="0" w:tplc="BD1EB00C">
      <w:numFmt w:val="bullet"/>
      <w:lvlText w:val="—"/>
      <w:lvlJc w:val="left"/>
      <w:pPr>
        <w:ind w:left="748" w:hanging="321"/>
      </w:pPr>
      <w:rPr>
        <w:rFonts w:ascii="Times New Roman" w:eastAsia="Times New Roman" w:hAnsi="Times New Roman" w:cs="Times New Roman" w:hint="default"/>
        <w:w w:val="102"/>
        <w:sz w:val="25"/>
        <w:szCs w:val="25"/>
      </w:rPr>
    </w:lvl>
    <w:lvl w:ilvl="1" w:tplc="7046C3CA">
      <w:numFmt w:val="bullet"/>
      <w:lvlText w:val="•"/>
      <w:lvlJc w:val="left"/>
      <w:pPr>
        <w:ind w:left="1704" w:hanging="321"/>
      </w:pPr>
      <w:rPr>
        <w:rFonts w:hint="default"/>
      </w:rPr>
    </w:lvl>
    <w:lvl w:ilvl="2" w:tplc="A0A45C16">
      <w:numFmt w:val="bullet"/>
      <w:lvlText w:val="•"/>
      <w:lvlJc w:val="left"/>
      <w:pPr>
        <w:ind w:left="2669" w:hanging="321"/>
      </w:pPr>
      <w:rPr>
        <w:rFonts w:hint="default"/>
      </w:rPr>
    </w:lvl>
    <w:lvl w:ilvl="3" w:tplc="359883AA">
      <w:numFmt w:val="bullet"/>
      <w:lvlText w:val="•"/>
      <w:lvlJc w:val="left"/>
      <w:pPr>
        <w:ind w:left="3633" w:hanging="321"/>
      </w:pPr>
      <w:rPr>
        <w:rFonts w:hint="default"/>
      </w:rPr>
    </w:lvl>
    <w:lvl w:ilvl="4" w:tplc="A64633EE">
      <w:numFmt w:val="bullet"/>
      <w:lvlText w:val="•"/>
      <w:lvlJc w:val="left"/>
      <w:pPr>
        <w:ind w:left="4598" w:hanging="321"/>
      </w:pPr>
      <w:rPr>
        <w:rFonts w:hint="default"/>
      </w:rPr>
    </w:lvl>
    <w:lvl w:ilvl="5" w:tplc="BFA6CE98">
      <w:numFmt w:val="bullet"/>
      <w:lvlText w:val="•"/>
      <w:lvlJc w:val="left"/>
      <w:pPr>
        <w:ind w:left="5562" w:hanging="321"/>
      </w:pPr>
      <w:rPr>
        <w:rFonts w:hint="default"/>
      </w:rPr>
    </w:lvl>
    <w:lvl w:ilvl="6" w:tplc="27A694DC">
      <w:numFmt w:val="bullet"/>
      <w:lvlText w:val="•"/>
      <w:lvlJc w:val="left"/>
      <w:pPr>
        <w:ind w:left="6527" w:hanging="321"/>
      </w:pPr>
      <w:rPr>
        <w:rFonts w:hint="default"/>
      </w:rPr>
    </w:lvl>
    <w:lvl w:ilvl="7" w:tplc="45CC2790">
      <w:numFmt w:val="bullet"/>
      <w:lvlText w:val="•"/>
      <w:lvlJc w:val="left"/>
      <w:pPr>
        <w:ind w:left="7491" w:hanging="321"/>
      </w:pPr>
      <w:rPr>
        <w:rFonts w:hint="default"/>
      </w:rPr>
    </w:lvl>
    <w:lvl w:ilvl="8" w:tplc="1BF624BA">
      <w:numFmt w:val="bullet"/>
      <w:lvlText w:val="•"/>
      <w:lvlJc w:val="left"/>
      <w:pPr>
        <w:ind w:left="8456" w:hanging="321"/>
      </w:pPr>
      <w:rPr>
        <w:rFonts w:hint="default"/>
      </w:rPr>
    </w:lvl>
  </w:abstractNum>
  <w:abstractNum w:abstractNumId="1" w15:restartNumberingAfterBreak="0">
    <w:nsid w:val="1C7913D6"/>
    <w:multiLevelType w:val="multilevel"/>
    <w:tmpl w:val="71AC6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C851C8"/>
    <w:multiLevelType w:val="hybridMultilevel"/>
    <w:tmpl w:val="5ADE692A"/>
    <w:lvl w:ilvl="0" w:tplc="0E7E560A">
      <w:start w:val="1"/>
      <w:numFmt w:val="decimal"/>
      <w:lvlText w:val="%1."/>
      <w:lvlJc w:val="left"/>
      <w:pPr>
        <w:ind w:left="1004" w:hanging="257"/>
        <w:jc w:val="left"/>
      </w:pPr>
      <w:rPr>
        <w:rFonts w:ascii="Times New Roman" w:eastAsia="Times New Roman" w:hAnsi="Times New Roman" w:cs="Times New Roman" w:hint="default"/>
        <w:w w:val="102"/>
        <w:sz w:val="25"/>
        <w:szCs w:val="25"/>
      </w:rPr>
    </w:lvl>
    <w:lvl w:ilvl="1" w:tplc="13C8498A">
      <w:numFmt w:val="bullet"/>
      <w:lvlText w:val="•"/>
      <w:lvlJc w:val="left"/>
      <w:pPr>
        <w:ind w:left="1938" w:hanging="257"/>
      </w:pPr>
      <w:rPr>
        <w:rFonts w:hint="default"/>
      </w:rPr>
    </w:lvl>
    <w:lvl w:ilvl="2" w:tplc="9C4234C8">
      <w:numFmt w:val="bullet"/>
      <w:lvlText w:val="•"/>
      <w:lvlJc w:val="left"/>
      <w:pPr>
        <w:ind w:left="2877" w:hanging="257"/>
      </w:pPr>
      <w:rPr>
        <w:rFonts w:hint="default"/>
      </w:rPr>
    </w:lvl>
    <w:lvl w:ilvl="3" w:tplc="44666E08">
      <w:numFmt w:val="bullet"/>
      <w:lvlText w:val="•"/>
      <w:lvlJc w:val="left"/>
      <w:pPr>
        <w:ind w:left="3815" w:hanging="257"/>
      </w:pPr>
      <w:rPr>
        <w:rFonts w:hint="default"/>
      </w:rPr>
    </w:lvl>
    <w:lvl w:ilvl="4" w:tplc="B0A40A4A">
      <w:numFmt w:val="bullet"/>
      <w:lvlText w:val="•"/>
      <w:lvlJc w:val="left"/>
      <w:pPr>
        <w:ind w:left="4754" w:hanging="257"/>
      </w:pPr>
      <w:rPr>
        <w:rFonts w:hint="default"/>
      </w:rPr>
    </w:lvl>
    <w:lvl w:ilvl="5" w:tplc="0BB69014">
      <w:numFmt w:val="bullet"/>
      <w:lvlText w:val="•"/>
      <w:lvlJc w:val="left"/>
      <w:pPr>
        <w:ind w:left="5692" w:hanging="257"/>
      </w:pPr>
      <w:rPr>
        <w:rFonts w:hint="default"/>
      </w:rPr>
    </w:lvl>
    <w:lvl w:ilvl="6" w:tplc="CB14685E">
      <w:numFmt w:val="bullet"/>
      <w:lvlText w:val="•"/>
      <w:lvlJc w:val="left"/>
      <w:pPr>
        <w:ind w:left="6631" w:hanging="257"/>
      </w:pPr>
      <w:rPr>
        <w:rFonts w:hint="default"/>
      </w:rPr>
    </w:lvl>
    <w:lvl w:ilvl="7" w:tplc="5CE8B502">
      <w:numFmt w:val="bullet"/>
      <w:lvlText w:val="•"/>
      <w:lvlJc w:val="left"/>
      <w:pPr>
        <w:ind w:left="7569" w:hanging="257"/>
      </w:pPr>
      <w:rPr>
        <w:rFonts w:hint="default"/>
      </w:rPr>
    </w:lvl>
    <w:lvl w:ilvl="8" w:tplc="8416CC6E">
      <w:numFmt w:val="bullet"/>
      <w:lvlText w:val="•"/>
      <w:lvlJc w:val="left"/>
      <w:pPr>
        <w:ind w:left="8508" w:hanging="257"/>
      </w:pPr>
      <w:rPr>
        <w:rFonts w:hint="default"/>
      </w:rPr>
    </w:lvl>
  </w:abstractNum>
  <w:abstractNum w:abstractNumId="3" w15:restartNumberingAfterBreak="0">
    <w:nsid w:val="324D7892"/>
    <w:multiLevelType w:val="multilevel"/>
    <w:tmpl w:val="86527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B"/>
    <w:rsid w:val="001819D9"/>
    <w:rsid w:val="003C0442"/>
    <w:rsid w:val="004B6BE4"/>
    <w:rsid w:val="009751B4"/>
    <w:rsid w:val="00A90AB9"/>
    <w:rsid w:val="00A97023"/>
    <w:rsid w:val="00AE0DB4"/>
    <w:rsid w:val="00C50826"/>
    <w:rsid w:val="00E20D8C"/>
    <w:rsid w:val="00F068BE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63D1A"/>
  <w15:docId w15:val="{7D6B7DA3-95AD-4EE2-90DA-E29DF183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95"/>
      <w:ind w:left="748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before="121"/>
      <w:ind w:left="108"/>
    </w:pPr>
    <w:rPr>
      <w:b/>
      <w:bCs/>
      <w:sz w:val="57"/>
      <w:szCs w:val="57"/>
    </w:rPr>
  </w:style>
  <w:style w:type="paragraph" w:styleId="a5">
    <w:name w:val="List Paragraph"/>
    <w:basedOn w:val="a"/>
    <w:uiPriority w:val="1"/>
    <w:qFormat/>
    <w:pPr>
      <w:spacing w:before="33"/>
      <w:ind w:left="748" w:hanging="3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90AB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A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90AB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A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 "Ассистент и помощник, работа в семье"</vt:lpstr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 "Ассистент и помощник, работа в семье"</dc:title>
  <dc:creator>Katya Posokhina</dc:creator>
  <cp:lastModifiedBy>Дарья Трюхова</cp:lastModifiedBy>
  <cp:revision>2</cp:revision>
  <dcterms:created xsi:type="dcterms:W3CDTF">2024-03-06T07:42:00Z</dcterms:created>
  <dcterms:modified xsi:type="dcterms:W3CDTF">2024-03-06T07:42:00Z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2024-02-03T00:00:00Z</vt:filetime>
  </property>
  <property fmtid="{D5CDD505-2E9C-101B-9397-08002B2CF9AE}" pid="3" name="Creator">
    <vt:lpwstr>Safari</vt:lpwstr>
  </property>
  <property fmtid="{D5CDD505-2E9C-101B-9397-08002B2CF9AE}" pid="4" name="LastSaved">
    <vt:filetime>2024-02-03T00:00:00Z</vt:filetime>
  </property>
</Properties>
</file>